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FB28D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018">
        <w:rPr>
          <w:rFonts w:ascii="Times New Roman" w:hAnsi="Times New Roman" w:cs="Times New Roman"/>
          <w:sz w:val="28"/>
          <w:szCs w:val="28"/>
        </w:rPr>
        <w:t>ӘЛ-ФАРАБИ АТЫНДАҒЫ ҚАЗАҚ ҰЛТТЫҚ УНИВЕРСИТЕТІ</w:t>
      </w:r>
    </w:p>
    <w:p w14:paraId="4CC19EA8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F06381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018">
        <w:rPr>
          <w:rFonts w:ascii="Times New Roman" w:hAnsi="Times New Roman" w:cs="Times New Roman"/>
          <w:sz w:val="28"/>
          <w:szCs w:val="28"/>
        </w:rPr>
        <w:t>ФИЛОСОФИЯ ЖӘНЕ САЯСАТТАНУ ФАКУЛЬТЕТІ</w:t>
      </w:r>
    </w:p>
    <w:p w14:paraId="332628DA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F9F6A1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018">
        <w:rPr>
          <w:rFonts w:ascii="Times New Roman" w:hAnsi="Times New Roman" w:cs="Times New Roman"/>
          <w:sz w:val="28"/>
          <w:szCs w:val="28"/>
        </w:rPr>
        <w:t>ӘЛЕУМЕТТАНУ ЖӘНЕ ӘЛЕУМЕТТІК ЖҰМЫС КАФЕДРАСЫ</w:t>
      </w:r>
    </w:p>
    <w:p w14:paraId="65776A9C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1C0A2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018">
        <w:rPr>
          <w:rFonts w:ascii="Times New Roman" w:hAnsi="Times New Roman" w:cs="Times New Roman"/>
          <w:sz w:val="28"/>
          <w:szCs w:val="28"/>
        </w:rPr>
        <w:br/>
      </w:r>
    </w:p>
    <w:p w14:paraId="4287D826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C06B7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A7D4F" w14:textId="77777777" w:rsidR="00413D21" w:rsidRPr="00543018" w:rsidRDefault="00413D21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63004" w14:textId="77777777" w:rsidR="00413D21" w:rsidRPr="00543018" w:rsidRDefault="00413D21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CEE02" w14:textId="77777777" w:rsidR="00413D21" w:rsidRPr="00543018" w:rsidRDefault="00413D21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3936D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18">
        <w:rPr>
          <w:rFonts w:ascii="Times New Roman" w:hAnsi="Times New Roman" w:cs="Times New Roman"/>
          <w:b/>
          <w:sz w:val="28"/>
          <w:szCs w:val="28"/>
        </w:rPr>
        <w:t>ДӘРІС САБАҚТАРЫ БОЙЫНША ӘДІСТЕМЕЛІК</w:t>
      </w:r>
    </w:p>
    <w:p w14:paraId="0DAB8821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18">
        <w:rPr>
          <w:rFonts w:ascii="Times New Roman" w:hAnsi="Times New Roman" w:cs="Times New Roman"/>
          <w:b/>
          <w:sz w:val="28"/>
          <w:szCs w:val="28"/>
        </w:rPr>
        <w:t>НҰСҚАУЛАР</w:t>
      </w:r>
    </w:p>
    <w:p w14:paraId="08921110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559B1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848F90" w14:textId="34A77C7A" w:rsidR="004F4F05" w:rsidRPr="00543018" w:rsidRDefault="00543018" w:rsidP="00413D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3018">
        <w:rPr>
          <w:rFonts w:ascii="Times New Roman" w:hAnsi="Times New Roman" w:cs="Times New Roman"/>
          <w:bCs/>
          <w:sz w:val="28"/>
          <w:szCs w:val="28"/>
        </w:rPr>
        <w:t>Үкіметтік емес ұйымдардың құрылымдық өлшемі</w:t>
      </w:r>
    </w:p>
    <w:p w14:paraId="185F19C8" w14:textId="77777777" w:rsidR="00543018" w:rsidRPr="00543018" w:rsidRDefault="00543018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45BAE" w14:textId="3FC98C12" w:rsidR="00E033EB" w:rsidRPr="00543018" w:rsidRDefault="004F4F05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018">
        <w:rPr>
          <w:rFonts w:ascii="Times New Roman" w:hAnsi="Times New Roman" w:cs="Times New Roman"/>
          <w:sz w:val="28"/>
          <w:szCs w:val="28"/>
        </w:rPr>
        <w:t>«</w:t>
      </w:r>
      <w:r w:rsidR="005A75C1" w:rsidRPr="00543018">
        <w:rPr>
          <w:rFonts w:ascii="Times New Roman" w:hAnsi="Times New Roman" w:cs="Times New Roman"/>
          <w:sz w:val="28"/>
          <w:szCs w:val="28"/>
        </w:rPr>
        <w:t>6В11401-Әлеуметтік жұмыс</w:t>
      </w:r>
      <w:r w:rsidR="00E033EB" w:rsidRPr="00543018">
        <w:rPr>
          <w:rFonts w:ascii="Times New Roman" w:hAnsi="Times New Roman" w:cs="Times New Roman"/>
          <w:sz w:val="28"/>
          <w:szCs w:val="28"/>
        </w:rPr>
        <w:t>» білім беру бағдарламасы</w:t>
      </w:r>
    </w:p>
    <w:p w14:paraId="13BE1049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836D8C" w14:textId="1D796418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43018">
        <w:rPr>
          <w:rFonts w:ascii="Times New Roman" w:hAnsi="Times New Roman" w:cs="Times New Roman"/>
          <w:sz w:val="28"/>
          <w:szCs w:val="28"/>
        </w:rPr>
        <w:t xml:space="preserve">Құрастырушы: </w:t>
      </w:r>
      <w:r w:rsidR="00E12778" w:rsidRPr="00543018">
        <w:rPr>
          <w:rFonts w:ascii="Times New Roman" w:hAnsi="Times New Roman" w:cs="Times New Roman"/>
          <w:sz w:val="28"/>
          <w:szCs w:val="28"/>
        </w:rPr>
        <w:t>Мамытканов Д</w:t>
      </w:r>
      <w:r w:rsidR="00E12778" w:rsidRPr="00543018">
        <w:rPr>
          <w:rFonts w:ascii="Times New Roman" w:hAnsi="Times New Roman" w:cs="Times New Roman"/>
          <w:sz w:val="28"/>
          <w:szCs w:val="28"/>
          <w:lang w:val="kk-KZ"/>
        </w:rPr>
        <w:t>.К.</w:t>
      </w:r>
    </w:p>
    <w:p w14:paraId="360E9A6E" w14:textId="77777777" w:rsidR="00E033EB" w:rsidRPr="00543018" w:rsidRDefault="00E033EB" w:rsidP="00413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7507D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7C624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94126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52233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DDEBC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406B4D4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3FD62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C86AC" w14:textId="77777777" w:rsidR="002F6B01" w:rsidRPr="00543018" w:rsidRDefault="002F6B01" w:rsidP="002F6B01">
      <w:pPr>
        <w:pStyle w:val="Default"/>
        <w:rPr>
          <w:sz w:val="28"/>
          <w:szCs w:val="28"/>
        </w:rPr>
      </w:pPr>
      <w:r w:rsidRPr="00543018">
        <w:rPr>
          <w:b/>
          <w:bCs/>
          <w:sz w:val="28"/>
          <w:szCs w:val="28"/>
        </w:rPr>
        <w:t xml:space="preserve">ПОӘК бекітілген: </w:t>
      </w:r>
    </w:p>
    <w:p w14:paraId="643747CE" w14:textId="77777777" w:rsidR="002F6B01" w:rsidRPr="00543018" w:rsidRDefault="002F6B01" w:rsidP="002F6B01">
      <w:pPr>
        <w:pStyle w:val="Default"/>
        <w:rPr>
          <w:sz w:val="28"/>
          <w:szCs w:val="28"/>
        </w:rPr>
      </w:pPr>
      <w:r w:rsidRPr="00543018">
        <w:rPr>
          <w:sz w:val="28"/>
          <w:szCs w:val="28"/>
        </w:rPr>
        <w:t xml:space="preserve">Ғылыми кеңес отырысында </w:t>
      </w:r>
    </w:p>
    <w:p w14:paraId="37CA8314" w14:textId="77777777" w:rsidR="002F6B01" w:rsidRPr="00543018" w:rsidRDefault="002F6B01" w:rsidP="002F6B01">
      <w:pPr>
        <w:pStyle w:val="Default"/>
        <w:rPr>
          <w:sz w:val="28"/>
          <w:szCs w:val="28"/>
        </w:rPr>
      </w:pPr>
      <w:r w:rsidRPr="00543018">
        <w:rPr>
          <w:sz w:val="28"/>
          <w:szCs w:val="28"/>
        </w:rPr>
        <w:t>философия және саясаттану факультеті</w:t>
      </w:r>
    </w:p>
    <w:p w14:paraId="6F13568D" w14:textId="41DD4F86" w:rsidR="002F6B01" w:rsidRPr="00543018" w:rsidRDefault="002F6B01" w:rsidP="002F6B01">
      <w:pPr>
        <w:pStyle w:val="Default"/>
        <w:rPr>
          <w:sz w:val="28"/>
          <w:szCs w:val="28"/>
        </w:rPr>
      </w:pPr>
      <w:r w:rsidRPr="00543018">
        <w:rPr>
          <w:i/>
          <w:iCs/>
          <w:sz w:val="28"/>
          <w:szCs w:val="28"/>
        </w:rPr>
        <w:t>Протокол № 1</w:t>
      </w:r>
      <w:r w:rsidRPr="00543018">
        <w:rPr>
          <w:i/>
          <w:iCs/>
          <w:sz w:val="28"/>
          <w:szCs w:val="28"/>
          <w:lang w:val="kk-KZ"/>
        </w:rPr>
        <w:t>4</w:t>
      </w:r>
      <w:r w:rsidRPr="00543018">
        <w:rPr>
          <w:i/>
          <w:iCs/>
          <w:sz w:val="28"/>
          <w:szCs w:val="28"/>
        </w:rPr>
        <w:t>, 26. 06.202</w:t>
      </w:r>
      <w:r w:rsidR="00E12778" w:rsidRPr="00543018">
        <w:rPr>
          <w:i/>
          <w:iCs/>
          <w:sz w:val="28"/>
          <w:szCs w:val="28"/>
          <w:lang w:val="kk-KZ"/>
        </w:rPr>
        <w:t>5</w:t>
      </w:r>
      <w:r w:rsidRPr="00543018">
        <w:rPr>
          <w:i/>
          <w:iCs/>
          <w:sz w:val="28"/>
          <w:szCs w:val="28"/>
        </w:rPr>
        <w:t xml:space="preserve"> ж. </w:t>
      </w:r>
    </w:p>
    <w:p w14:paraId="53EC5994" w14:textId="77777777" w:rsidR="002F6B01" w:rsidRPr="00543018" w:rsidRDefault="002F6B01" w:rsidP="002F6B01">
      <w:pPr>
        <w:pStyle w:val="Default"/>
        <w:rPr>
          <w:b/>
          <w:bCs/>
          <w:sz w:val="28"/>
          <w:szCs w:val="28"/>
        </w:rPr>
      </w:pPr>
      <w:r w:rsidRPr="00543018">
        <w:rPr>
          <w:b/>
          <w:bCs/>
          <w:sz w:val="28"/>
          <w:szCs w:val="28"/>
        </w:rPr>
        <w:t xml:space="preserve">Қарастырылған және ұсынылған </w:t>
      </w:r>
    </w:p>
    <w:p w14:paraId="2D35746F" w14:textId="77777777" w:rsidR="002F6B01" w:rsidRPr="00543018" w:rsidRDefault="002F6B01" w:rsidP="002F6B01">
      <w:pPr>
        <w:pStyle w:val="Default"/>
        <w:rPr>
          <w:bCs/>
          <w:sz w:val="28"/>
          <w:szCs w:val="28"/>
        </w:rPr>
      </w:pPr>
      <w:r w:rsidRPr="00543018">
        <w:rPr>
          <w:bCs/>
          <w:sz w:val="28"/>
          <w:szCs w:val="28"/>
        </w:rPr>
        <w:t>Әлеуметтану және әлеуметтік жұмыс кафедрасының</w:t>
      </w:r>
    </w:p>
    <w:p w14:paraId="76C08EDA" w14:textId="62A13295" w:rsidR="002F6B01" w:rsidRPr="00543018" w:rsidRDefault="002F6B01" w:rsidP="002F6B01">
      <w:pPr>
        <w:pStyle w:val="Default"/>
        <w:rPr>
          <w:sz w:val="28"/>
          <w:szCs w:val="28"/>
        </w:rPr>
      </w:pPr>
      <w:r w:rsidRPr="00543018">
        <w:rPr>
          <w:i/>
          <w:iCs/>
          <w:sz w:val="28"/>
          <w:szCs w:val="28"/>
        </w:rPr>
        <w:t>Протокол № 14,</w:t>
      </w:r>
      <w:r w:rsidRPr="00543018">
        <w:rPr>
          <w:sz w:val="28"/>
          <w:szCs w:val="28"/>
        </w:rPr>
        <w:t xml:space="preserve"> 2</w:t>
      </w:r>
      <w:r w:rsidRPr="00543018">
        <w:rPr>
          <w:i/>
          <w:iCs/>
          <w:sz w:val="28"/>
          <w:szCs w:val="28"/>
        </w:rPr>
        <w:t>5.06.202</w:t>
      </w:r>
      <w:r w:rsidR="00E12778" w:rsidRPr="00543018">
        <w:rPr>
          <w:i/>
          <w:iCs/>
          <w:sz w:val="28"/>
          <w:szCs w:val="28"/>
          <w:lang w:val="kk-KZ"/>
        </w:rPr>
        <w:t>5</w:t>
      </w:r>
      <w:r w:rsidRPr="00543018">
        <w:rPr>
          <w:i/>
          <w:iCs/>
          <w:sz w:val="28"/>
          <w:szCs w:val="28"/>
        </w:rPr>
        <w:t xml:space="preserve"> ж. </w:t>
      </w:r>
    </w:p>
    <w:p w14:paraId="54353ACE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DC32F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5AD74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C0AA5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104B3" w14:textId="77777777" w:rsidR="00E033EB" w:rsidRPr="00543018" w:rsidRDefault="00E033EB" w:rsidP="00413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E4009" w14:textId="3EB5568E" w:rsidR="00E033EB" w:rsidRPr="00543018" w:rsidRDefault="00E12778" w:rsidP="000D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43018">
        <w:rPr>
          <w:rFonts w:ascii="Times New Roman" w:hAnsi="Times New Roman" w:cs="Times New Roman"/>
          <w:sz w:val="28"/>
          <w:szCs w:val="28"/>
        </w:rPr>
        <w:t>Алматы, 202</w:t>
      </w:r>
      <w:r w:rsidRPr="00543018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3B7EA2CB" w14:textId="77777777" w:rsidR="005A75C1" w:rsidRPr="00543018" w:rsidRDefault="005A75C1" w:rsidP="000D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B8098" w14:textId="77777777" w:rsidR="000D0937" w:rsidRPr="00543018" w:rsidRDefault="000D0937" w:rsidP="000D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AA3BD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 апта. ҮЕҰ социологиялық зерттеу нысаны ретінде</w:t>
      </w:r>
    </w:p>
    <w:p w14:paraId="22F84B39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</w:rPr>
        <w:t xml:space="preserve"> Үкіметтік емес ұйымдар (ҮЕҰ) – қоғамның әлеуметтік қажеттіліктерін қанағаттандыратын азаматтық институттар. Олар мемлекеттік органдарға балама болып, еріктілік пен өзін-өзі басқаруға негізделеді. Социологияда ҮЕҰ зерттеу объектісі ретінде құрылымдық, функционалдық және мәдени қырынан қарастырылады.</w:t>
      </w:r>
      <w:r w:rsidRPr="00543018">
        <w:rPr>
          <w:rFonts w:ascii="Times New Roman" w:eastAsia="Times New Roman" w:hAnsi="Times New Roman" w:cs="Times New Roman"/>
          <w:sz w:val="28"/>
          <w:szCs w:val="28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2A6AA113" w14:textId="77777777" w:rsidR="00543018" w:rsidRPr="00543018" w:rsidRDefault="00543018" w:rsidP="005430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ҮЕҰ-дың анықтамасы қандай?</w:t>
      </w:r>
    </w:p>
    <w:p w14:paraId="57B227CC" w14:textId="77777777" w:rsidR="00543018" w:rsidRPr="00543018" w:rsidRDefault="00543018" w:rsidP="005430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 мен мемлекеттік ұйымдардың айырмашылығы неде?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68ADAB67" w14:textId="77777777" w:rsidR="00543018" w:rsidRPr="00543018" w:rsidRDefault="00543018" w:rsidP="005430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Salamon L.M., Anheier H.K.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The Emerging Nonprofit Sector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99576A4" w14:textId="77777777" w:rsidR="00543018" w:rsidRPr="00543018" w:rsidRDefault="00543018" w:rsidP="005430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3018">
        <w:rPr>
          <w:rFonts w:ascii="Times New Roman" w:eastAsia="Times New Roman" w:hAnsi="Times New Roman" w:cs="Times New Roman"/>
          <w:sz w:val="28"/>
          <w:szCs w:val="28"/>
        </w:rPr>
        <w:t xml:space="preserve">Фатхутдинов Р.А.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Социология некоммерческих организаций</w:t>
      </w:r>
      <w:r w:rsidRPr="005430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F564D2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2D4BFD90">
          <v:rect id="_x0000_i1025" style="width:0;height:1.5pt" o:hralign="center" o:hrstd="t" o:hr="t" fillcolor="#a0a0a0" stroked="f"/>
        </w:pict>
      </w:r>
    </w:p>
    <w:p w14:paraId="52298DB3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 апта. Азаматтық қоғам теориялары және ҮЕҰ орны</w:t>
      </w:r>
    </w:p>
    <w:p w14:paraId="1F2DFBD3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Азаматтық қоғам – еркін ассоциациялар, қозғалыстар, ұйымдар жиынтығы. Гегель, Токвиль, Грамши еңбектерінде азаматтық қоғам мемлекет пен қоғам арасындағы көпір ретінде сипатталады. ҮЕҰ осы көпірдің басты элементі.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4222816E" w14:textId="77777777" w:rsidR="00543018" w:rsidRPr="00543018" w:rsidRDefault="00543018" w:rsidP="005430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Азаматтық қоғамның негізгі теориялары қандай?</w:t>
      </w:r>
    </w:p>
    <w:p w14:paraId="40CC2025" w14:textId="77777777" w:rsidR="00543018" w:rsidRPr="00543018" w:rsidRDefault="00543018" w:rsidP="005430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 азаматтық қоғамда қандай қызмет атқарады?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71F9F458" w14:textId="77777777" w:rsidR="00543018" w:rsidRPr="00543018" w:rsidRDefault="00543018" w:rsidP="0054301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Edwards M.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Civil Society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D1FCA0F" w14:textId="77777777" w:rsidR="00543018" w:rsidRPr="00543018" w:rsidRDefault="00543018" w:rsidP="0054301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Putnam R.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Making Democracy Work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7975F1D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574B39B4">
          <v:rect id="_x0000_i1026" style="width:0;height:1.5pt" o:hralign="center" o:hrstd="t" o:hr="t" fillcolor="#a0a0a0" stroked="f"/>
        </w:pict>
      </w:r>
    </w:p>
    <w:p w14:paraId="3528C82F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</w:rPr>
        <w:t>3 апта. ҮЕҰ типологиясы: мақсаттары мен қызмет салалары</w:t>
      </w:r>
    </w:p>
    <w:p w14:paraId="78947515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</w:rPr>
        <w:t xml:space="preserve"> ҮЕҰ-дың түрлері: қайырымдылық, жастар, экологиялық, құқық қорғау, мәдени-ағартушылық, халықаралық ұйымдар. 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Әрқайсысы қоғамдағы нақты мәселені шешуге бағытталған.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725CA7CD" w14:textId="77777777" w:rsidR="00543018" w:rsidRPr="00543018" w:rsidRDefault="00543018" w:rsidP="0054301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 типологиясын атаңыз.</w:t>
      </w:r>
    </w:p>
    <w:p w14:paraId="679E695E" w14:textId="77777777" w:rsidR="00543018" w:rsidRPr="00543018" w:rsidRDefault="00543018" w:rsidP="0054301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ҮЕҰ-дың басты қызмет салалары қандай?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433D2BC4" w14:textId="77777777" w:rsidR="00543018" w:rsidRPr="00543018" w:rsidRDefault="00543018" w:rsidP="005430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Najam A.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The Four-C’s of Third Sector–Government Relations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CC4D845" w14:textId="77777777" w:rsidR="00543018" w:rsidRPr="00543018" w:rsidRDefault="00543018" w:rsidP="005430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ҚР ҮЕҰ туралы заң.</w:t>
      </w:r>
    </w:p>
    <w:p w14:paraId="46A98F48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7BF197A9">
          <v:rect id="_x0000_i1027" style="width:0;height:1.5pt" o:hralign="center" o:hrstd="t" o:hr="t" fillcolor="#a0a0a0" stroked="f"/>
        </w:pict>
      </w:r>
    </w:p>
    <w:p w14:paraId="71EA8A2E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 апта. ҮЕҰ құқықтық-нормативтік негіздері</w:t>
      </w:r>
    </w:p>
    <w:p w14:paraId="4DC3FC6C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ҮЕҰ қызметін заңнамалық негіз қамтамасыз етеді. Қазақстанда «Үкіметтік емес ұйымдар туралы» заң негізгі құқықтық база болып табылады. Сонымен қатар халықаралық актілер де маңызды рөл атқарады.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72B7A2DC" w14:textId="77777777" w:rsidR="00543018" w:rsidRPr="00543018" w:rsidRDefault="00543018" w:rsidP="0054301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ҚР заңнамасында ҮЕҰ мәртебесі қалай анықталған?</w:t>
      </w:r>
    </w:p>
    <w:p w14:paraId="09EFB3C8" w14:textId="77777777" w:rsidR="00543018" w:rsidRPr="00543018" w:rsidRDefault="00543018" w:rsidP="0054301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 қызметін реттейтін халықаралық құжаттарды атаңыз.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4BD0BBD3" w14:textId="77777777" w:rsidR="00543018" w:rsidRPr="00543018" w:rsidRDefault="00543018" w:rsidP="0054301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ҚР «Үкіметтік емес ұйымдар туралы» Заңы.</w:t>
      </w:r>
    </w:p>
    <w:p w14:paraId="21C26206" w14:textId="77777777" w:rsidR="00543018" w:rsidRPr="00543018" w:rsidRDefault="00543018" w:rsidP="0054301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International NGO Law Reports.</w:t>
      </w:r>
    </w:p>
    <w:p w14:paraId="393747E3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7E543676">
          <v:rect id="_x0000_i1028" style="width:0;height:1.5pt" o:hralign="center" o:hrstd="t" o:hr="t" fillcolor="#a0a0a0" stroked="f"/>
        </w:pict>
      </w:r>
    </w:p>
    <w:p w14:paraId="18CDA2CA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 апта. ҮЕҰ құрылымдық өлшемдері: формалды және бейформалды байланыстар</w:t>
      </w:r>
    </w:p>
    <w:p w14:paraId="23EAD243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ҮЕҰ формалды құрылымдарға (жарғы, басқару кеңесі, мүшелік жүйе) және бейформалды желілерге (еріктілер, бейресми қатынастар) сүйенеді. Бұл ұйымның икемділігін арттырады.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029114A2" w14:textId="77777777" w:rsidR="00543018" w:rsidRPr="00543018" w:rsidRDefault="00543018" w:rsidP="005430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Формалды құрылым дегеніміз не?</w:t>
      </w:r>
    </w:p>
    <w:p w14:paraId="12D1387C" w14:textId="77777777" w:rsidR="00543018" w:rsidRPr="00543018" w:rsidRDefault="00543018" w:rsidP="005430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Бейформалды байланыстардың маңызы неде?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7F70B846" w14:textId="77777777" w:rsidR="00543018" w:rsidRPr="00543018" w:rsidRDefault="00543018" w:rsidP="005430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3018">
        <w:rPr>
          <w:rFonts w:ascii="Times New Roman" w:eastAsia="Times New Roman" w:hAnsi="Times New Roman" w:cs="Times New Roman"/>
          <w:sz w:val="28"/>
          <w:szCs w:val="28"/>
        </w:rPr>
        <w:t xml:space="preserve">Фатхутдинов Р.А.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Социология некоммерческих организаций</w:t>
      </w:r>
      <w:r w:rsidRPr="005430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5A545C" w14:textId="77777777" w:rsidR="00543018" w:rsidRPr="00543018" w:rsidRDefault="00543018" w:rsidP="005430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Anheier H.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Nonprofit Organizations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E631BDE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7FBA47AC">
          <v:rect id="_x0000_i1029" style="width:0;height:1.5pt" o:hralign="center" o:hrstd="t" o:hr="t" fillcolor="#a0a0a0" stroked="f"/>
        </w:pict>
      </w:r>
    </w:p>
    <w:p w14:paraId="3B311AAB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 апта. ҮЕҰ басқару үлгілері мен ұйымдастырушылық иерархия</w:t>
      </w:r>
    </w:p>
    <w:p w14:paraId="65D8F83F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ҮЕҰ-да басқару үлгілері демократиялық, коллегиалды, иерархиялық болуы мүмкін. Тиімді басқару ресурстарды дұрыс бөлуге және еріктілерді жұмылдыруға байланысты.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4FB878D4" w14:textId="77777777" w:rsidR="00543018" w:rsidRPr="00543018" w:rsidRDefault="00543018" w:rsidP="005430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ҮЕҰ-дағы басқару үлгілері қандай?</w:t>
      </w:r>
    </w:p>
    <w:p w14:paraId="73004517" w14:textId="77777777" w:rsidR="00543018" w:rsidRPr="00543018" w:rsidRDefault="00543018" w:rsidP="005430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Көшбасшылықтың рөлі неде?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6C6768A8" w14:textId="77777777" w:rsidR="00543018" w:rsidRPr="00543018" w:rsidRDefault="00543018" w:rsidP="0054301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Drucker P.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Managing the Nonprofit Organization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626E50C" w14:textId="77777777" w:rsidR="00543018" w:rsidRPr="00543018" w:rsidRDefault="00543018" w:rsidP="0054301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Najam A.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Nonprofit Management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D2DEC7B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285C8699">
          <v:rect id="_x0000_i1030" style="width:0;height:1.5pt" o:hralign="center" o:hrstd="t" o:hr="t" fillcolor="#a0a0a0" stroked="f"/>
        </w:pict>
      </w:r>
    </w:p>
    <w:p w14:paraId="55D5EC78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7 апта. ҮЕҰ желілік құрылымы және серіктестік формалары</w:t>
      </w:r>
    </w:p>
    <w:p w14:paraId="0ADDA3DE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ҮЕҰ басқа ұйымдармен серіктестік құрып, желілік жүйелер арқылы жұмыс істейді. Мұндай коалициялар ортақ мақсатқа жетуді жеңілдетеді.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73E4412E" w14:textId="77777777" w:rsidR="00543018" w:rsidRPr="00543018" w:rsidRDefault="00543018" w:rsidP="0054301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ҮЕҰ-дың желілік байланыстары қалай құрылады?</w:t>
      </w:r>
    </w:p>
    <w:p w14:paraId="16A57122" w14:textId="77777777" w:rsidR="00543018" w:rsidRPr="00543018" w:rsidRDefault="00543018" w:rsidP="0054301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Серіктестік формаларына мысал келтіріңіз.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63F1DCB9" w14:textId="77777777" w:rsidR="00543018" w:rsidRPr="00543018" w:rsidRDefault="00543018" w:rsidP="005430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Castells M.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The Network Society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0AD87F6" w14:textId="77777777" w:rsidR="00543018" w:rsidRPr="00543018" w:rsidRDefault="00543018" w:rsidP="005430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USAID Partnership Reports.</w:t>
      </w:r>
    </w:p>
    <w:p w14:paraId="2C45D1A5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00A471D4">
          <v:rect id="_x0000_i1031" style="width:0;height:1.5pt" o:hralign="center" o:hrstd="t" o:hr="t" fillcolor="#a0a0a0" stroked="f"/>
        </w:pict>
      </w:r>
    </w:p>
    <w:p w14:paraId="0D88624A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8 апта. Мемлекет пен ҮЕҰ өзара іс-қимылы</w:t>
      </w:r>
    </w:p>
    <w:p w14:paraId="442F5EF7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Мемлекет пен ҮЕҰ қарым-қатынасы үш түрлі: ынтымақтастық, бәсекелестік, тәуелсіздік. Қазақстанда әлеуметтік тапсырыс арқылы мемлекет ҮЕҰ-мен серіктеседі.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685AF867" w14:textId="77777777" w:rsidR="00543018" w:rsidRPr="00543018" w:rsidRDefault="00543018" w:rsidP="0054301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Мемлекет пен ҮЕҰ қарым-қатынасының модельдері қандай?</w:t>
      </w:r>
    </w:p>
    <w:p w14:paraId="04F87CFC" w14:textId="77777777" w:rsidR="00543018" w:rsidRPr="00543018" w:rsidRDefault="00543018" w:rsidP="0054301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Қазақстандағы әлеуметтік тапсырыс жүйесінің ерекшелігі неде?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4BDF82CC" w14:textId="77777777" w:rsidR="00543018" w:rsidRPr="00543018" w:rsidRDefault="00543018" w:rsidP="0054301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Najam A.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The Four-C’s of Third Sector–Government Relations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8A9AF3D" w14:textId="77777777" w:rsidR="00543018" w:rsidRPr="00543018" w:rsidRDefault="00543018" w:rsidP="0054301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ҚР мемлекеттік әлеуметтік тапсырыс туралы құжаттар.</w:t>
      </w:r>
    </w:p>
    <w:p w14:paraId="00B49CEB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3FAF881D">
          <v:rect id="_x0000_i1032" style="width:0;height:1.5pt" o:hralign="center" o:hrstd="t" o:hr="t" fillcolor="#a0a0a0" stroked="f"/>
        </w:pict>
      </w:r>
    </w:p>
    <w:p w14:paraId="2BF48A1C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9 апта. ҮЕҰ мен бизнес құрылымдардың әлеуметтік әріптестігі</w:t>
      </w:r>
    </w:p>
    <w:p w14:paraId="5F632A7D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Корпоративтік әлеуметтік жауапкершілік (КӘЖ) аясында бизнес пен ҮЕҰ әлеуметтік жобаларды бірге жүзеге асырады. Бұл қоғамдағы өзекті мәселелерді шешуге мүмкіндік береді.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7A61EC57" w14:textId="77777777" w:rsidR="00543018" w:rsidRPr="00543018" w:rsidRDefault="00543018" w:rsidP="0054301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КӘЖ дегеніміз не?</w:t>
      </w:r>
    </w:p>
    <w:p w14:paraId="19B4AF8F" w14:textId="77777777" w:rsidR="00543018" w:rsidRPr="00543018" w:rsidRDefault="00543018" w:rsidP="0054301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ҮЕҰ-бизнес ынтымақтастығына мысал келтіріңіз.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43BFAE6E" w14:textId="77777777" w:rsidR="00543018" w:rsidRPr="00543018" w:rsidRDefault="00543018" w:rsidP="0054301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Carroll A.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Corporate Social Responsibility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B93959E" w14:textId="77777777" w:rsidR="00543018" w:rsidRPr="00543018" w:rsidRDefault="00543018" w:rsidP="0054301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Қазақстандағы КӘЖ тәжірибелері.</w:t>
      </w:r>
    </w:p>
    <w:p w14:paraId="57DF9834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4C059FEB">
          <v:rect id="_x0000_i1033" style="width:0;height:1.5pt" o:hralign="center" o:hrstd="t" o:hr="t" fillcolor="#a0a0a0" stroked="f"/>
        </w:pict>
      </w:r>
    </w:p>
    <w:p w14:paraId="37DED982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10 апта. ҮЕҰ-дағы әлеуметтік жобалау және қаржыландыру</w:t>
      </w:r>
    </w:p>
    <w:p w14:paraId="7B4B292A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Әлеуметтік жобалау – ҮЕҰ жұмысының өзегі. Жоба нақты жоспармен дайындалып, грант, демеушілік, халықаралық ұйымдар арқылы қаржыландырылады.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0D772167" w14:textId="77777777" w:rsidR="00543018" w:rsidRPr="00543018" w:rsidRDefault="00543018" w:rsidP="0054301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Әлеуметтік жобаның құрылымы қандай?</w:t>
      </w:r>
    </w:p>
    <w:p w14:paraId="2E492AAF" w14:textId="77777777" w:rsidR="00543018" w:rsidRPr="00543018" w:rsidRDefault="00543018" w:rsidP="0054301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 қаржыландыру көздері қандай?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47F7533D" w14:textId="77777777" w:rsidR="00543018" w:rsidRPr="00543018" w:rsidRDefault="00543018" w:rsidP="0054301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UNDP Project Management Guides.</w:t>
      </w:r>
    </w:p>
    <w:p w14:paraId="764138ED" w14:textId="77777777" w:rsidR="00543018" w:rsidRPr="00543018" w:rsidRDefault="00543018" w:rsidP="0054301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ҚР ҮЕҰ гранттық бағдарламалары.</w:t>
      </w:r>
    </w:p>
    <w:p w14:paraId="3F31E046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0ED4E872">
          <v:rect id="_x0000_i1034" style="width:0;height:1.5pt" o:hralign="center" o:hrstd="t" o:hr="t" fillcolor="#a0a0a0" stroked="f"/>
        </w:pict>
      </w:r>
    </w:p>
    <w:p w14:paraId="7775A0CA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11 апта. ҮЕҰ қызметін бағалау және тиімділік өлшемдері</w:t>
      </w:r>
    </w:p>
    <w:p w14:paraId="76A64A88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ҮЕҰ-дың тиімділігін бағалау үшін индикаторлар қолданылады. Нәтижеге бағытталған басқару, мониторинг және SWOT-талдау маңызды құралдар болып саналады.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64864C00" w14:textId="77777777" w:rsidR="00543018" w:rsidRPr="00543018" w:rsidRDefault="00543018" w:rsidP="0054301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ҮЕҰ қызметін бағалау әдістерін атаңыз.</w:t>
      </w:r>
    </w:p>
    <w:p w14:paraId="0F1E7AF0" w14:textId="77777777" w:rsidR="00543018" w:rsidRPr="00543018" w:rsidRDefault="00543018" w:rsidP="0054301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Тиімділік өлшемдерінің мысалдарын келтіріңіз.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1F5F01FC" w14:textId="77777777" w:rsidR="00543018" w:rsidRPr="00543018" w:rsidRDefault="00543018" w:rsidP="0054301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OECD Civil Society Effectiveness Reports.</w:t>
      </w:r>
    </w:p>
    <w:p w14:paraId="1ADBEE40" w14:textId="77777777" w:rsidR="00543018" w:rsidRPr="00543018" w:rsidRDefault="00543018" w:rsidP="0054301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Anheier H.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Nonprofit Evaluation Methods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24FCE97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18E60A60">
          <v:rect id="_x0000_i1035" style="width:0;height:1.5pt" o:hralign="center" o:hrstd="t" o:hr="t" fillcolor="#a0a0a0" stroked="f"/>
        </w:pict>
      </w:r>
    </w:p>
    <w:p w14:paraId="4AB53951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12 апта. ҮЕҰ қоғамдық пікір қалыптастырушы институт ретінде</w:t>
      </w:r>
    </w:p>
    <w:p w14:paraId="2564B6B1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ҮЕҰ қоғамдағы проблемаларды БАҚ, әлеуметтік желілер арқылы көтеріп, қоғамдық пікір қалыптастырады. Бұл билікке қысым тетігі әрі демократиялық дамудың факторы.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23C15BC0" w14:textId="77777777" w:rsidR="00543018" w:rsidRPr="00543018" w:rsidRDefault="00543018" w:rsidP="0054301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ҮЕҰ қоғамдық пікірге қалай әсер етеді?</w:t>
      </w:r>
    </w:p>
    <w:p w14:paraId="4BE9981C" w14:textId="77777777" w:rsidR="00543018" w:rsidRPr="00543018" w:rsidRDefault="00543018" w:rsidP="0054301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Медиа мен ҮЕҰ арасындағы байланыс қандай?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5B7D4F53" w14:textId="77777777" w:rsidR="00543018" w:rsidRPr="00543018" w:rsidRDefault="00543018" w:rsidP="0054301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Habermas J.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The Structural Transformation of the Public Sphere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159053B" w14:textId="77777777" w:rsidR="00543018" w:rsidRPr="00543018" w:rsidRDefault="00543018" w:rsidP="0054301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Edwards M.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NGOs and the Public Sphere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F2A9FB7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4C28B7C0">
          <v:rect id="_x0000_i1036" style="width:0;height:1.5pt" o:hralign="center" o:hrstd="t" o:hr="t" fillcolor="#a0a0a0" stroked="f"/>
        </w:pict>
      </w:r>
    </w:p>
    <w:p w14:paraId="213E3647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13 апта. Халықаралық ҮЕҰ тәжірибесі: БҰҰ, ЕО, USAID</w:t>
      </w:r>
    </w:p>
    <w:p w14:paraId="6AB512F0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Халықаралық ҮЕҰ гуманитарлық көмек көрсетеді, демократияны қолдайды, даму бағдарламаларын жүзеге асырады. Қазақстанда UNDP, USAID сияқты ұйымдар белсенді.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3FA47687" w14:textId="77777777" w:rsidR="00543018" w:rsidRPr="00543018" w:rsidRDefault="00543018" w:rsidP="0054301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Халықаралық ҮЕҰ қызметінің бағыттары қандай?</w:t>
      </w:r>
    </w:p>
    <w:p w14:paraId="2363DDC1" w14:textId="77777777" w:rsidR="00543018" w:rsidRPr="00543018" w:rsidRDefault="00543018" w:rsidP="0054301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Қазақстандағы халықаралық ҮЕҰ жұмысына мысал келтіріңіз.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493EFE3E" w14:textId="77777777" w:rsidR="00543018" w:rsidRPr="00543018" w:rsidRDefault="00543018" w:rsidP="0054301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UN, EU, USAID ресми есептері.</w:t>
      </w:r>
    </w:p>
    <w:p w14:paraId="10AC7528" w14:textId="77777777" w:rsidR="00543018" w:rsidRPr="00543018" w:rsidRDefault="00543018" w:rsidP="0054301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Edwards M. </w:t>
      </w:r>
      <w:r w:rsidRPr="0054301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Global Civil Society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31730D6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511E2767">
          <v:rect id="_x0000_i1037" style="width:0;height:1.5pt" o:hralign="center" o:hrstd="t" o:hr="t" fillcolor="#a0a0a0" stroked="f"/>
        </w:pict>
      </w:r>
    </w:p>
    <w:p w14:paraId="6BB94926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</w:rPr>
        <w:t>14 апта. Қазақстандағы ҮЕҰ: даму тенденциялары мен проблемалары</w:t>
      </w:r>
    </w:p>
    <w:p w14:paraId="3E38149E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</w:rPr>
        <w:t xml:space="preserve"> Қазақстанда ҮЕҰ 1990-жылдардан бастап белсенді дамыды. Қазіргі кезде олардың саны мыңдаған, бірақ тұрақты қаржыландыру мен кәсіби кадр мәселесі бар.</w:t>
      </w:r>
      <w:r w:rsidRPr="00543018">
        <w:rPr>
          <w:rFonts w:ascii="Times New Roman" w:eastAsia="Times New Roman" w:hAnsi="Times New Roman" w:cs="Times New Roman"/>
          <w:sz w:val="28"/>
          <w:szCs w:val="28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087BB4C3" w14:textId="77777777" w:rsidR="00543018" w:rsidRPr="00543018" w:rsidRDefault="00543018" w:rsidP="0054301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Қазақстандағы ҮЕҰ дамуының кезеңдерін атаңыз.</w:t>
      </w:r>
    </w:p>
    <w:p w14:paraId="0CD25BA2" w14:textId="77777777" w:rsidR="00543018" w:rsidRPr="00543018" w:rsidRDefault="00543018" w:rsidP="0054301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</w:rPr>
        <w:t>ҮЕҰ-дың басты проблемалары қандай?</w:t>
      </w:r>
      <w:r w:rsidRPr="00543018">
        <w:rPr>
          <w:rFonts w:ascii="Times New Roman" w:eastAsia="Times New Roman" w:hAnsi="Times New Roman" w:cs="Times New Roman"/>
          <w:sz w:val="28"/>
          <w:szCs w:val="28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7D121191" w14:textId="77777777" w:rsidR="00543018" w:rsidRPr="00543018" w:rsidRDefault="00543018" w:rsidP="0054301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ҚР ҮЕҰ қызметі туралы ұлттық есептер.</w:t>
      </w:r>
    </w:p>
    <w:p w14:paraId="3938DEF6" w14:textId="77777777" w:rsidR="00543018" w:rsidRPr="00543018" w:rsidRDefault="00543018" w:rsidP="0054301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Қазақстандағы Азаматтық Альянс материалдары.</w:t>
      </w:r>
    </w:p>
    <w:p w14:paraId="55CE63CD" w14:textId="77777777" w:rsidR="00543018" w:rsidRPr="00543018" w:rsidRDefault="00543018" w:rsidP="00543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0CDA6E6B">
          <v:rect id="_x0000_i1038" style="width:0;height:1.5pt" o:hralign="center" o:hrstd="t" o:hr="t" fillcolor="#a0a0a0" stroked="f"/>
        </w:pict>
      </w:r>
    </w:p>
    <w:p w14:paraId="69D7808B" w14:textId="77777777" w:rsidR="00543018" w:rsidRPr="00543018" w:rsidRDefault="00543018" w:rsidP="00543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15 апта. Қорытындылау. Студенттік зерттеу жобаларын қорғау</w:t>
      </w:r>
    </w:p>
    <w:p w14:paraId="0B6B42DE" w14:textId="77777777" w:rsidR="00543018" w:rsidRPr="00543018" w:rsidRDefault="00543018" w:rsidP="0054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Қысқаша дәріс: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Қорытынды кезеңде студенттер өз зерттеу жобаларын ұсынады. Бұл олардың теориялық білімін тәжірибемен ұштастыруға мүмкіндік береді.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Сұрақтар:</w:t>
      </w:r>
    </w:p>
    <w:p w14:paraId="2CF1077B" w14:textId="77777777" w:rsidR="00543018" w:rsidRPr="00543018" w:rsidRDefault="00543018" w:rsidP="0054301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Курстан қандай білім мен тәжірибе алынды?</w:t>
      </w:r>
    </w:p>
    <w:p w14:paraId="35B8C271" w14:textId="77777777" w:rsidR="00543018" w:rsidRPr="00543018" w:rsidRDefault="00543018" w:rsidP="0054301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Зерттеу жобаларын қорғаудан қандай нәтиже күтіледі?</w:t>
      </w: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430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Әдебиеттер:</w:t>
      </w:r>
    </w:p>
    <w:p w14:paraId="0C082AD7" w14:textId="77777777" w:rsidR="00543018" w:rsidRPr="00543018" w:rsidRDefault="00543018" w:rsidP="0054301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Курстағы барлық негізгі дереккөздер.</w:t>
      </w:r>
    </w:p>
    <w:p w14:paraId="30604004" w14:textId="77777777" w:rsidR="00543018" w:rsidRPr="00543018" w:rsidRDefault="00543018" w:rsidP="0054301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3018">
        <w:rPr>
          <w:rFonts w:ascii="Times New Roman" w:eastAsia="Times New Roman" w:hAnsi="Times New Roman" w:cs="Times New Roman"/>
          <w:sz w:val="28"/>
          <w:szCs w:val="28"/>
          <w:lang w:val="en-US"/>
        </w:rPr>
        <w:t>Студенттік жобаларға қатысты қосымша әдебиеттер.</w:t>
      </w:r>
    </w:p>
    <w:p w14:paraId="43316918" w14:textId="77777777" w:rsidR="005A75C1" w:rsidRPr="00543018" w:rsidRDefault="005A75C1" w:rsidP="0054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A75C1" w:rsidRPr="0054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8422B" w14:textId="77777777" w:rsidR="00F93B6B" w:rsidRDefault="00F93B6B" w:rsidP="00A93623">
      <w:pPr>
        <w:spacing w:after="0" w:line="240" w:lineRule="auto"/>
      </w:pPr>
      <w:r>
        <w:separator/>
      </w:r>
    </w:p>
  </w:endnote>
  <w:endnote w:type="continuationSeparator" w:id="0">
    <w:p w14:paraId="406006BC" w14:textId="77777777" w:rsidR="00F93B6B" w:rsidRDefault="00F93B6B" w:rsidP="00A9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Bodoni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7E9CB" w14:textId="77777777" w:rsidR="00F93B6B" w:rsidRDefault="00F93B6B" w:rsidP="00A93623">
      <w:pPr>
        <w:spacing w:after="0" w:line="240" w:lineRule="auto"/>
      </w:pPr>
      <w:r>
        <w:separator/>
      </w:r>
    </w:p>
  </w:footnote>
  <w:footnote w:type="continuationSeparator" w:id="0">
    <w:p w14:paraId="1B5E62EA" w14:textId="77777777" w:rsidR="00F93B6B" w:rsidRDefault="00F93B6B" w:rsidP="00A93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E00"/>
    <w:multiLevelType w:val="multilevel"/>
    <w:tmpl w:val="801C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7402"/>
    <w:multiLevelType w:val="hybridMultilevel"/>
    <w:tmpl w:val="00122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07AE"/>
    <w:multiLevelType w:val="multilevel"/>
    <w:tmpl w:val="82A8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02F18"/>
    <w:multiLevelType w:val="multilevel"/>
    <w:tmpl w:val="DF6C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D2802"/>
    <w:multiLevelType w:val="multilevel"/>
    <w:tmpl w:val="FFC6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D08B8"/>
    <w:multiLevelType w:val="multilevel"/>
    <w:tmpl w:val="5A6E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336D2"/>
    <w:multiLevelType w:val="multilevel"/>
    <w:tmpl w:val="8FE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913D9"/>
    <w:multiLevelType w:val="multilevel"/>
    <w:tmpl w:val="5D90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07808"/>
    <w:multiLevelType w:val="multilevel"/>
    <w:tmpl w:val="4590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F2DDE"/>
    <w:multiLevelType w:val="multilevel"/>
    <w:tmpl w:val="A21C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A90AD2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57481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453F0"/>
    <w:multiLevelType w:val="multilevel"/>
    <w:tmpl w:val="E02C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D123B"/>
    <w:multiLevelType w:val="multilevel"/>
    <w:tmpl w:val="18B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C4E88"/>
    <w:multiLevelType w:val="multilevel"/>
    <w:tmpl w:val="0C7C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B3C25"/>
    <w:multiLevelType w:val="hybridMultilevel"/>
    <w:tmpl w:val="489E6B08"/>
    <w:lvl w:ilvl="0" w:tplc="79CAA26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0F83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163E7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846E9"/>
    <w:multiLevelType w:val="multilevel"/>
    <w:tmpl w:val="1E4E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81276"/>
    <w:multiLevelType w:val="multilevel"/>
    <w:tmpl w:val="DCB8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A34B97"/>
    <w:multiLevelType w:val="hybridMultilevel"/>
    <w:tmpl w:val="26828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37CF3"/>
    <w:multiLevelType w:val="multilevel"/>
    <w:tmpl w:val="7BD2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8A2A9E"/>
    <w:multiLevelType w:val="multilevel"/>
    <w:tmpl w:val="679A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2A07AA"/>
    <w:multiLevelType w:val="multilevel"/>
    <w:tmpl w:val="4AF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DC3ACF"/>
    <w:multiLevelType w:val="multilevel"/>
    <w:tmpl w:val="905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915FD"/>
    <w:multiLevelType w:val="multilevel"/>
    <w:tmpl w:val="74E4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A0396"/>
    <w:multiLevelType w:val="multilevel"/>
    <w:tmpl w:val="A70E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A11894"/>
    <w:multiLevelType w:val="multilevel"/>
    <w:tmpl w:val="3BEC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F159E1"/>
    <w:multiLevelType w:val="multilevel"/>
    <w:tmpl w:val="BBD2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E60959"/>
    <w:multiLevelType w:val="hybridMultilevel"/>
    <w:tmpl w:val="98E4D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E477E"/>
    <w:multiLevelType w:val="multilevel"/>
    <w:tmpl w:val="D52A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9C3908"/>
    <w:multiLevelType w:val="multilevel"/>
    <w:tmpl w:val="4A7C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60690"/>
    <w:multiLevelType w:val="multilevel"/>
    <w:tmpl w:val="EADA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8C2D7F"/>
    <w:multiLevelType w:val="multilevel"/>
    <w:tmpl w:val="4C4A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922FEE"/>
    <w:multiLevelType w:val="hybridMultilevel"/>
    <w:tmpl w:val="CFCC5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7534D"/>
    <w:multiLevelType w:val="multilevel"/>
    <w:tmpl w:val="09F4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D756B3"/>
    <w:multiLevelType w:val="multilevel"/>
    <w:tmpl w:val="A3F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1D3094"/>
    <w:multiLevelType w:val="multilevel"/>
    <w:tmpl w:val="9A9E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D73F17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654D2"/>
    <w:multiLevelType w:val="hybridMultilevel"/>
    <w:tmpl w:val="00122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93CB5"/>
    <w:multiLevelType w:val="multilevel"/>
    <w:tmpl w:val="715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0"/>
  </w:num>
  <w:num w:numId="3">
    <w:abstractNumId w:val="39"/>
  </w:num>
  <w:num w:numId="4">
    <w:abstractNumId w:val="1"/>
  </w:num>
  <w:num w:numId="5">
    <w:abstractNumId w:val="34"/>
  </w:num>
  <w:num w:numId="6">
    <w:abstractNumId w:val="38"/>
  </w:num>
  <w:num w:numId="7">
    <w:abstractNumId w:val="15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37"/>
  </w:num>
  <w:num w:numId="13">
    <w:abstractNumId w:val="0"/>
  </w:num>
  <w:num w:numId="14">
    <w:abstractNumId w:val="14"/>
  </w:num>
  <w:num w:numId="15">
    <w:abstractNumId w:val="32"/>
  </w:num>
  <w:num w:numId="16">
    <w:abstractNumId w:val="21"/>
  </w:num>
  <w:num w:numId="17">
    <w:abstractNumId w:val="18"/>
  </w:num>
  <w:num w:numId="18">
    <w:abstractNumId w:val="3"/>
  </w:num>
  <w:num w:numId="19">
    <w:abstractNumId w:val="24"/>
  </w:num>
  <w:num w:numId="20">
    <w:abstractNumId w:val="5"/>
  </w:num>
  <w:num w:numId="21">
    <w:abstractNumId w:val="36"/>
  </w:num>
  <w:num w:numId="22">
    <w:abstractNumId w:val="31"/>
  </w:num>
  <w:num w:numId="23">
    <w:abstractNumId w:val="30"/>
  </w:num>
  <w:num w:numId="24">
    <w:abstractNumId w:val="9"/>
  </w:num>
  <w:num w:numId="25">
    <w:abstractNumId w:val="27"/>
  </w:num>
  <w:num w:numId="26">
    <w:abstractNumId w:val="35"/>
  </w:num>
  <w:num w:numId="27">
    <w:abstractNumId w:val="8"/>
  </w:num>
  <w:num w:numId="28">
    <w:abstractNumId w:val="25"/>
  </w:num>
  <w:num w:numId="29">
    <w:abstractNumId w:val="28"/>
  </w:num>
  <w:num w:numId="30">
    <w:abstractNumId w:val="2"/>
  </w:num>
  <w:num w:numId="31">
    <w:abstractNumId w:val="40"/>
  </w:num>
  <w:num w:numId="32">
    <w:abstractNumId w:val="22"/>
  </w:num>
  <w:num w:numId="33">
    <w:abstractNumId w:val="13"/>
  </w:num>
  <w:num w:numId="34">
    <w:abstractNumId w:val="4"/>
  </w:num>
  <w:num w:numId="35">
    <w:abstractNumId w:val="6"/>
  </w:num>
  <w:num w:numId="36">
    <w:abstractNumId w:val="19"/>
  </w:num>
  <w:num w:numId="37">
    <w:abstractNumId w:val="23"/>
  </w:num>
  <w:num w:numId="38">
    <w:abstractNumId w:val="33"/>
  </w:num>
  <w:num w:numId="39">
    <w:abstractNumId w:val="12"/>
  </w:num>
  <w:num w:numId="40">
    <w:abstractNumId w:val="26"/>
  </w:num>
  <w:num w:numId="4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21"/>
    <w:rsid w:val="00004E73"/>
    <w:rsid w:val="00006E0B"/>
    <w:rsid w:val="00011BA4"/>
    <w:rsid w:val="00013DF3"/>
    <w:rsid w:val="00020372"/>
    <w:rsid w:val="00025AA1"/>
    <w:rsid w:val="00033D6A"/>
    <w:rsid w:val="000460FF"/>
    <w:rsid w:val="00047A45"/>
    <w:rsid w:val="00047C08"/>
    <w:rsid w:val="000522F0"/>
    <w:rsid w:val="00055104"/>
    <w:rsid w:val="0005530D"/>
    <w:rsid w:val="000577B7"/>
    <w:rsid w:val="00071B71"/>
    <w:rsid w:val="000734F7"/>
    <w:rsid w:val="00077344"/>
    <w:rsid w:val="00081821"/>
    <w:rsid w:val="000861A0"/>
    <w:rsid w:val="00086C77"/>
    <w:rsid w:val="00095A1B"/>
    <w:rsid w:val="000A2D65"/>
    <w:rsid w:val="000A58E0"/>
    <w:rsid w:val="000A78C5"/>
    <w:rsid w:val="000B0348"/>
    <w:rsid w:val="000B56E2"/>
    <w:rsid w:val="000B6E24"/>
    <w:rsid w:val="000B7AB4"/>
    <w:rsid w:val="000C2340"/>
    <w:rsid w:val="000D0937"/>
    <w:rsid w:val="000D6959"/>
    <w:rsid w:val="000E15EC"/>
    <w:rsid w:val="000E1727"/>
    <w:rsid w:val="000E5776"/>
    <w:rsid w:val="000E77D3"/>
    <w:rsid w:val="000F701F"/>
    <w:rsid w:val="00103AB8"/>
    <w:rsid w:val="00104823"/>
    <w:rsid w:val="00105D24"/>
    <w:rsid w:val="00121AFD"/>
    <w:rsid w:val="00121BAC"/>
    <w:rsid w:val="001232B2"/>
    <w:rsid w:val="001355BE"/>
    <w:rsid w:val="00143352"/>
    <w:rsid w:val="001450DD"/>
    <w:rsid w:val="0015284F"/>
    <w:rsid w:val="00153597"/>
    <w:rsid w:val="00157647"/>
    <w:rsid w:val="00161423"/>
    <w:rsid w:val="001636EC"/>
    <w:rsid w:val="00167AF8"/>
    <w:rsid w:val="00174181"/>
    <w:rsid w:val="0017486D"/>
    <w:rsid w:val="00176D58"/>
    <w:rsid w:val="001912B6"/>
    <w:rsid w:val="00192318"/>
    <w:rsid w:val="00192E22"/>
    <w:rsid w:val="001975F7"/>
    <w:rsid w:val="001977F0"/>
    <w:rsid w:val="001A4CC3"/>
    <w:rsid w:val="001A5070"/>
    <w:rsid w:val="001A6F28"/>
    <w:rsid w:val="001B5267"/>
    <w:rsid w:val="001B5CC5"/>
    <w:rsid w:val="001C1247"/>
    <w:rsid w:val="001C183F"/>
    <w:rsid w:val="001C6D78"/>
    <w:rsid w:val="001D250F"/>
    <w:rsid w:val="001E24E9"/>
    <w:rsid w:val="001E7241"/>
    <w:rsid w:val="001E76D9"/>
    <w:rsid w:val="001E7E16"/>
    <w:rsid w:val="001F0AC1"/>
    <w:rsid w:val="001F684D"/>
    <w:rsid w:val="0020276B"/>
    <w:rsid w:val="00212F40"/>
    <w:rsid w:val="0022088F"/>
    <w:rsid w:val="00227A02"/>
    <w:rsid w:val="002310FA"/>
    <w:rsid w:val="0023264E"/>
    <w:rsid w:val="0023427E"/>
    <w:rsid w:val="002525F7"/>
    <w:rsid w:val="002545D5"/>
    <w:rsid w:val="00255C47"/>
    <w:rsid w:val="00257AA8"/>
    <w:rsid w:val="00263DE8"/>
    <w:rsid w:val="002756B9"/>
    <w:rsid w:val="002777DB"/>
    <w:rsid w:val="00282161"/>
    <w:rsid w:val="00284BCC"/>
    <w:rsid w:val="002903C0"/>
    <w:rsid w:val="0029055E"/>
    <w:rsid w:val="002A2205"/>
    <w:rsid w:val="002B4691"/>
    <w:rsid w:val="002B51A4"/>
    <w:rsid w:val="002C10F8"/>
    <w:rsid w:val="002C15B2"/>
    <w:rsid w:val="002C3355"/>
    <w:rsid w:val="002C3EC3"/>
    <w:rsid w:val="002C3FC7"/>
    <w:rsid w:val="002C4F2A"/>
    <w:rsid w:val="002C56AD"/>
    <w:rsid w:val="002D05AC"/>
    <w:rsid w:val="002D1EFE"/>
    <w:rsid w:val="002D34EB"/>
    <w:rsid w:val="002D440A"/>
    <w:rsid w:val="002D7685"/>
    <w:rsid w:val="002E5D59"/>
    <w:rsid w:val="002E5EC5"/>
    <w:rsid w:val="002E6EB7"/>
    <w:rsid w:val="002F5805"/>
    <w:rsid w:val="002F6B01"/>
    <w:rsid w:val="002F6FBD"/>
    <w:rsid w:val="0030539F"/>
    <w:rsid w:val="003105D6"/>
    <w:rsid w:val="0031089B"/>
    <w:rsid w:val="00310D41"/>
    <w:rsid w:val="00320F34"/>
    <w:rsid w:val="003219E8"/>
    <w:rsid w:val="00324EF8"/>
    <w:rsid w:val="00331B11"/>
    <w:rsid w:val="00332BB8"/>
    <w:rsid w:val="00336011"/>
    <w:rsid w:val="00340BE3"/>
    <w:rsid w:val="00356452"/>
    <w:rsid w:val="0037155F"/>
    <w:rsid w:val="00372A85"/>
    <w:rsid w:val="00374A9C"/>
    <w:rsid w:val="00377207"/>
    <w:rsid w:val="00383EDC"/>
    <w:rsid w:val="00391A14"/>
    <w:rsid w:val="003934E4"/>
    <w:rsid w:val="00393969"/>
    <w:rsid w:val="00395DBB"/>
    <w:rsid w:val="003977A0"/>
    <w:rsid w:val="003A023B"/>
    <w:rsid w:val="003A09F0"/>
    <w:rsid w:val="003A3216"/>
    <w:rsid w:val="003A3FC9"/>
    <w:rsid w:val="003A5A08"/>
    <w:rsid w:val="003B1901"/>
    <w:rsid w:val="003B4CC5"/>
    <w:rsid w:val="003C1385"/>
    <w:rsid w:val="003C15A8"/>
    <w:rsid w:val="003D7100"/>
    <w:rsid w:val="003E1F82"/>
    <w:rsid w:val="003E4C44"/>
    <w:rsid w:val="003E5122"/>
    <w:rsid w:val="003F038E"/>
    <w:rsid w:val="003F4A55"/>
    <w:rsid w:val="003F7CA0"/>
    <w:rsid w:val="00404CDD"/>
    <w:rsid w:val="004107CA"/>
    <w:rsid w:val="00413D21"/>
    <w:rsid w:val="00416890"/>
    <w:rsid w:val="004171B1"/>
    <w:rsid w:val="00426C54"/>
    <w:rsid w:val="00430440"/>
    <w:rsid w:val="004305C0"/>
    <w:rsid w:val="00430AFF"/>
    <w:rsid w:val="00441F91"/>
    <w:rsid w:val="00443F39"/>
    <w:rsid w:val="004458DB"/>
    <w:rsid w:val="00450390"/>
    <w:rsid w:val="00460FF2"/>
    <w:rsid w:val="00467206"/>
    <w:rsid w:val="00467DB8"/>
    <w:rsid w:val="00470324"/>
    <w:rsid w:val="00470D54"/>
    <w:rsid w:val="00471F62"/>
    <w:rsid w:val="0047270C"/>
    <w:rsid w:val="00473CD0"/>
    <w:rsid w:val="00473CF7"/>
    <w:rsid w:val="00475249"/>
    <w:rsid w:val="004817B9"/>
    <w:rsid w:val="004819B2"/>
    <w:rsid w:val="00481CD6"/>
    <w:rsid w:val="0048259D"/>
    <w:rsid w:val="0048267F"/>
    <w:rsid w:val="00491800"/>
    <w:rsid w:val="00492AD3"/>
    <w:rsid w:val="00493866"/>
    <w:rsid w:val="004A2292"/>
    <w:rsid w:val="004A7153"/>
    <w:rsid w:val="004B0F0B"/>
    <w:rsid w:val="004B481A"/>
    <w:rsid w:val="004C204D"/>
    <w:rsid w:val="004C7E05"/>
    <w:rsid w:val="004D77FC"/>
    <w:rsid w:val="004E1C2A"/>
    <w:rsid w:val="004E3BC9"/>
    <w:rsid w:val="004E4118"/>
    <w:rsid w:val="004E4A90"/>
    <w:rsid w:val="004E65F5"/>
    <w:rsid w:val="004E7F5A"/>
    <w:rsid w:val="004F4F05"/>
    <w:rsid w:val="005055DF"/>
    <w:rsid w:val="0051553E"/>
    <w:rsid w:val="00515B31"/>
    <w:rsid w:val="005165C2"/>
    <w:rsid w:val="0052047C"/>
    <w:rsid w:val="005217DC"/>
    <w:rsid w:val="00522FD2"/>
    <w:rsid w:val="005349EF"/>
    <w:rsid w:val="00537FE4"/>
    <w:rsid w:val="00541138"/>
    <w:rsid w:val="00543018"/>
    <w:rsid w:val="00545320"/>
    <w:rsid w:val="00546A16"/>
    <w:rsid w:val="00547AB8"/>
    <w:rsid w:val="00560A9B"/>
    <w:rsid w:val="005639DD"/>
    <w:rsid w:val="00563E7E"/>
    <w:rsid w:val="00567EBA"/>
    <w:rsid w:val="00576701"/>
    <w:rsid w:val="0058095D"/>
    <w:rsid w:val="00580AF7"/>
    <w:rsid w:val="00581A30"/>
    <w:rsid w:val="0059140C"/>
    <w:rsid w:val="005950A1"/>
    <w:rsid w:val="00597F18"/>
    <w:rsid w:val="005A6722"/>
    <w:rsid w:val="005A75C1"/>
    <w:rsid w:val="005A7748"/>
    <w:rsid w:val="005B7F94"/>
    <w:rsid w:val="005C7A5A"/>
    <w:rsid w:val="005D2A67"/>
    <w:rsid w:val="005D6229"/>
    <w:rsid w:val="005E012A"/>
    <w:rsid w:val="005E4557"/>
    <w:rsid w:val="005F5C07"/>
    <w:rsid w:val="006017DD"/>
    <w:rsid w:val="006040AE"/>
    <w:rsid w:val="00604D0E"/>
    <w:rsid w:val="00614A01"/>
    <w:rsid w:val="00616602"/>
    <w:rsid w:val="00634AE8"/>
    <w:rsid w:val="00642694"/>
    <w:rsid w:val="00645370"/>
    <w:rsid w:val="006500FF"/>
    <w:rsid w:val="00650D4C"/>
    <w:rsid w:val="0066115B"/>
    <w:rsid w:val="00661CA7"/>
    <w:rsid w:val="00664BFE"/>
    <w:rsid w:val="00667BC8"/>
    <w:rsid w:val="0067463D"/>
    <w:rsid w:val="006817B5"/>
    <w:rsid w:val="0068185C"/>
    <w:rsid w:val="0068207B"/>
    <w:rsid w:val="00683944"/>
    <w:rsid w:val="00691173"/>
    <w:rsid w:val="006A05E9"/>
    <w:rsid w:val="006A48C5"/>
    <w:rsid w:val="006A4A04"/>
    <w:rsid w:val="006B513C"/>
    <w:rsid w:val="006C08C4"/>
    <w:rsid w:val="006C1C85"/>
    <w:rsid w:val="006C7419"/>
    <w:rsid w:val="006D0E5F"/>
    <w:rsid w:val="006D20D0"/>
    <w:rsid w:val="006D4AA8"/>
    <w:rsid w:val="006D5ACA"/>
    <w:rsid w:val="006E0F7D"/>
    <w:rsid w:val="006E25DA"/>
    <w:rsid w:val="006E4612"/>
    <w:rsid w:val="006E4A8E"/>
    <w:rsid w:val="006F1E8A"/>
    <w:rsid w:val="006F57ED"/>
    <w:rsid w:val="00706EA0"/>
    <w:rsid w:val="007159CC"/>
    <w:rsid w:val="00715BEB"/>
    <w:rsid w:val="0071715B"/>
    <w:rsid w:val="0072345C"/>
    <w:rsid w:val="00731695"/>
    <w:rsid w:val="00733AA5"/>
    <w:rsid w:val="00735EDD"/>
    <w:rsid w:val="00736340"/>
    <w:rsid w:val="007434FE"/>
    <w:rsid w:val="0074795A"/>
    <w:rsid w:val="00750D1A"/>
    <w:rsid w:val="00763004"/>
    <w:rsid w:val="00764A4B"/>
    <w:rsid w:val="007663E3"/>
    <w:rsid w:val="0077266A"/>
    <w:rsid w:val="00781B96"/>
    <w:rsid w:val="00783A45"/>
    <w:rsid w:val="00790391"/>
    <w:rsid w:val="00794536"/>
    <w:rsid w:val="007C1B89"/>
    <w:rsid w:val="007C745D"/>
    <w:rsid w:val="007D01EE"/>
    <w:rsid w:val="007D0C5B"/>
    <w:rsid w:val="007D32C7"/>
    <w:rsid w:val="007E10BD"/>
    <w:rsid w:val="007E249E"/>
    <w:rsid w:val="007E6006"/>
    <w:rsid w:val="007E6DA5"/>
    <w:rsid w:val="007F0971"/>
    <w:rsid w:val="007F24D8"/>
    <w:rsid w:val="007F7F33"/>
    <w:rsid w:val="00803133"/>
    <w:rsid w:val="00814AAB"/>
    <w:rsid w:val="00815263"/>
    <w:rsid w:val="0083215B"/>
    <w:rsid w:val="00832F20"/>
    <w:rsid w:val="00840777"/>
    <w:rsid w:val="00842505"/>
    <w:rsid w:val="008425DD"/>
    <w:rsid w:val="00844B8E"/>
    <w:rsid w:val="00855ACE"/>
    <w:rsid w:val="00857CBD"/>
    <w:rsid w:val="00860A37"/>
    <w:rsid w:val="00863116"/>
    <w:rsid w:val="0086414B"/>
    <w:rsid w:val="00870680"/>
    <w:rsid w:val="00880170"/>
    <w:rsid w:val="008818AD"/>
    <w:rsid w:val="00892209"/>
    <w:rsid w:val="00895271"/>
    <w:rsid w:val="008A4C8B"/>
    <w:rsid w:val="008B738A"/>
    <w:rsid w:val="008C1120"/>
    <w:rsid w:val="008C30B1"/>
    <w:rsid w:val="008C3E37"/>
    <w:rsid w:val="008C5F8E"/>
    <w:rsid w:val="008D1C2B"/>
    <w:rsid w:val="008D5230"/>
    <w:rsid w:val="008D66AE"/>
    <w:rsid w:val="008E5689"/>
    <w:rsid w:val="008E7684"/>
    <w:rsid w:val="008F201C"/>
    <w:rsid w:val="008F4715"/>
    <w:rsid w:val="008F7A43"/>
    <w:rsid w:val="0090367D"/>
    <w:rsid w:val="00904C95"/>
    <w:rsid w:val="00906271"/>
    <w:rsid w:val="00907419"/>
    <w:rsid w:val="00911FE6"/>
    <w:rsid w:val="009167B9"/>
    <w:rsid w:val="009307B0"/>
    <w:rsid w:val="0093123F"/>
    <w:rsid w:val="00941604"/>
    <w:rsid w:val="009425A8"/>
    <w:rsid w:val="009444EF"/>
    <w:rsid w:val="009459BD"/>
    <w:rsid w:val="00950815"/>
    <w:rsid w:val="009530D4"/>
    <w:rsid w:val="0095685E"/>
    <w:rsid w:val="00961E12"/>
    <w:rsid w:val="00971D45"/>
    <w:rsid w:val="009720DD"/>
    <w:rsid w:val="00972B89"/>
    <w:rsid w:val="00976B42"/>
    <w:rsid w:val="00981009"/>
    <w:rsid w:val="009823EB"/>
    <w:rsid w:val="009824AB"/>
    <w:rsid w:val="00991CF7"/>
    <w:rsid w:val="0099548F"/>
    <w:rsid w:val="009A1341"/>
    <w:rsid w:val="009B12B3"/>
    <w:rsid w:val="009B2F7B"/>
    <w:rsid w:val="009B4647"/>
    <w:rsid w:val="009C0D36"/>
    <w:rsid w:val="009C36F4"/>
    <w:rsid w:val="009C3A82"/>
    <w:rsid w:val="009C79E9"/>
    <w:rsid w:val="009D00E2"/>
    <w:rsid w:val="009D688D"/>
    <w:rsid w:val="009D7B0E"/>
    <w:rsid w:val="009E1E21"/>
    <w:rsid w:val="009E23C6"/>
    <w:rsid w:val="009E54B4"/>
    <w:rsid w:val="009F26FA"/>
    <w:rsid w:val="009F5A58"/>
    <w:rsid w:val="009F78DC"/>
    <w:rsid w:val="009F7F94"/>
    <w:rsid w:val="00A0387C"/>
    <w:rsid w:val="00A0565D"/>
    <w:rsid w:val="00A07D83"/>
    <w:rsid w:val="00A157A2"/>
    <w:rsid w:val="00A158CB"/>
    <w:rsid w:val="00A236C5"/>
    <w:rsid w:val="00A2725A"/>
    <w:rsid w:val="00A3259C"/>
    <w:rsid w:val="00A33CC5"/>
    <w:rsid w:val="00A35260"/>
    <w:rsid w:val="00A379D3"/>
    <w:rsid w:val="00A43668"/>
    <w:rsid w:val="00A449DC"/>
    <w:rsid w:val="00A459B7"/>
    <w:rsid w:val="00A5024F"/>
    <w:rsid w:val="00A51D4C"/>
    <w:rsid w:val="00A533BF"/>
    <w:rsid w:val="00A55B65"/>
    <w:rsid w:val="00A56317"/>
    <w:rsid w:val="00A56CF2"/>
    <w:rsid w:val="00A60859"/>
    <w:rsid w:val="00A670AE"/>
    <w:rsid w:val="00A6736E"/>
    <w:rsid w:val="00A73307"/>
    <w:rsid w:val="00A738F6"/>
    <w:rsid w:val="00A740FA"/>
    <w:rsid w:val="00A803C7"/>
    <w:rsid w:val="00A81589"/>
    <w:rsid w:val="00A8650A"/>
    <w:rsid w:val="00A93623"/>
    <w:rsid w:val="00AA71AE"/>
    <w:rsid w:val="00AC2139"/>
    <w:rsid w:val="00AC251F"/>
    <w:rsid w:val="00AC61F2"/>
    <w:rsid w:val="00AC6CCD"/>
    <w:rsid w:val="00AD5F02"/>
    <w:rsid w:val="00AE18C2"/>
    <w:rsid w:val="00AE22ED"/>
    <w:rsid w:val="00AE45BC"/>
    <w:rsid w:val="00AF1B97"/>
    <w:rsid w:val="00AF39BC"/>
    <w:rsid w:val="00AF42A0"/>
    <w:rsid w:val="00B002A3"/>
    <w:rsid w:val="00B042F5"/>
    <w:rsid w:val="00B12712"/>
    <w:rsid w:val="00B14D6D"/>
    <w:rsid w:val="00B22C1F"/>
    <w:rsid w:val="00B2429B"/>
    <w:rsid w:val="00B26C6E"/>
    <w:rsid w:val="00B316AF"/>
    <w:rsid w:val="00B32340"/>
    <w:rsid w:val="00B33D23"/>
    <w:rsid w:val="00B414A3"/>
    <w:rsid w:val="00B41627"/>
    <w:rsid w:val="00B428CD"/>
    <w:rsid w:val="00B44086"/>
    <w:rsid w:val="00B47094"/>
    <w:rsid w:val="00B47224"/>
    <w:rsid w:val="00B53BA6"/>
    <w:rsid w:val="00B56A36"/>
    <w:rsid w:val="00B56D37"/>
    <w:rsid w:val="00B764D9"/>
    <w:rsid w:val="00B80BD6"/>
    <w:rsid w:val="00B80EB5"/>
    <w:rsid w:val="00B81679"/>
    <w:rsid w:val="00B870D7"/>
    <w:rsid w:val="00B93C79"/>
    <w:rsid w:val="00B97872"/>
    <w:rsid w:val="00BA5A89"/>
    <w:rsid w:val="00BB4007"/>
    <w:rsid w:val="00BB5BC7"/>
    <w:rsid w:val="00BC13A9"/>
    <w:rsid w:val="00BC667A"/>
    <w:rsid w:val="00BD1706"/>
    <w:rsid w:val="00BE0535"/>
    <w:rsid w:val="00BE18F3"/>
    <w:rsid w:val="00BE287F"/>
    <w:rsid w:val="00BE2CD9"/>
    <w:rsid w:val="00BE3383"/>
    <w:rsid w:val="00BF0815"/>
    <w:rsid w:val="00BF0DE6"/>
    <w:rsid w:val="00BF2FC8"/>
    <w:rsid w:val="00BF3DF0"/>
    <w:rsid w:val="00BF3F0E"/>
    <w:rsid w:val="00C01F77"/>
    <w:rsid w:val="00C02A33"/>
    <w:rsid w:val="00C063E1"/>
    <w:rsid w:val="00C113AB"/>
    <w:rsid w:val="00C3383B"/>
    <w:rsid w:val="00C34194"/>
    <w:rsid w:val="00C34631"/>
    <w:rsid w:val="00C36470"/>
    <w:rsid w:val="00C37104"/>
    <w:rsid w:val="00C40EBF"/>
    <w:rsid w:val="00C4310B"/>
    <w:rsid w:val="00C47923"/>
    <w:rsid w:val="00C52F02"/>
    <w:rsid w:val="00C62848"/>
    <w:rsid w:val="00C630EC"/>
    <w:rsid w:val="00C65B13"/>
    <w:rsid w:val="00C672B4"/>
    <w:rsid w:val="00C6784F"/>
    <w:rsid w:val="00C67B10"/>
    <w:rsid w:val="00C76289"/>
    <w:rsid w:val="00C76F29"/>
    <w:rsid w:val="00C80AF2"/>
    <w:rsid w:val="00C84675"/>
    <w:rsid w:val="00C854FF"/>
    <w:rsid w:val="00C85512"/>
    <w:rsid w:val="00C87908"/>
    <w:rsid w:val="00C9054D"/>
    <w:rsid w:val="00C9222A"/>
    <w:rsid w:val="00C96BBB"/>
    <w:rsid w:val="00CB0D34"/>
    <w:rsid w:val="00CD04F1"/>
    <w:rsid w:val="00CD0E9D"/>
    <w:rsid w:val="00CD1B34"/>
    <w:rsid w:val="00CD4E18"/>
    <w:rsid w:val="00CD5259"/>
    <w:rsid w:val="00CF459A"/>
    <w:rsid w:val="00D03621"/>
    <w:rsid w:val="00D03983"/>
    <w:rsid w:val="00D04AAB"/>
    <w:rsid w:val="00D04AED"/>
    <w:rsid w:val="00D21A4D"/>
    <w:rsid w:val="00D32AEC"/>
    <w:rsid w:val="00D405BC"/>
    <w:rsid w:val="00D42C94"/>
    <w:rsid w:val="00D50362"/>
    <w:rsid w:val="00D5202D"/>
    <w:rsid w:val="00D60AD1"/>
    <w:rsid w:val="00D6498A"/>
    <w:rsid w:val="00D66B63"/>
    <w:rsid w:val="00D70318"/>
    <w:rsid w:val="00D70909"/>
    <w:rsid w:val="00D71B46"/>
    <w:rsid w:val="00D71E8E"/>
    <w:rsid w:val="00D75FE1"/>
    <w:rsid w:val="00D8062F"/>
    <w:rsid w:val="00D836DD"/>
    <w:rsid w:val="00D85F5A"/>
    <w:rsid w:val="00D976C6"/>
    <w:rsid w:val="00DA2830"/>
    <w:rsid w:val="00DA34F3"/>
    <w:rsid w:val="00DA646D"/>
    <w:rsid w:val="00DB088F"/>
    <w:rsid w:val="00DB1254"/>
    <w:rsid w:val="00DB194F"/>
    <w:rsid w:val="00DB59A6"/>
    <w:rsid w:val="00DB5D7E"/>
    <w:rsid w:val="00DC20CF"/>
    <w:rsid w:val="00DC3DA0"/>
    <w:rsid w:val="00DC5E2B"/>
    <w:rsid w:val="00DD0E10"/>
    <w:rsid w:val="00DE050B"/>
    <w:rsid w:val="00DE35C2"/>
    <w:rsid w:val="00DE4DB6"/>
    <w:rsid w:val="00DF266E"/>
    <w:rsid w:val="00E033EB"/>
    <w:rsid w:val="00E039B0"/>
    <w:rsid w:val="00E04112"/>
    <w:rsid w:val="00E052F5"/>
    <w:rsid w:val="00E06EF7"/>
    <w:rsid w:val="00E10AA0"/>
    <w:rsid w:val="00E12778"/>
    <w:rsid w:val="00E206D2"/>
    <w:rsid w:val="00E24349"/>
    <w:rsid w:val="00E24390"/>
    <w:rsid w:val="00E24F3E"/>
    <w:rsid w:val="00E311A1"/>
    <w:rsid w:val="00E366E6"/>
    <w:rsid w:val="00E429AE"/>
    <w:rsid w:val="00E43253"/>
    <w:rsid w:val="00E44195"/>
    <w:rsid w:val="00E44C1E"/>
    <w:rsid w:val="00E514C0"/>
    <w:rsid w:val="00E51A0B"/>
    <w:rsid w:val="00E53E8C"/>
    <w:rsid w:val="00E54ACD"/>
    <w:rsid w:val="00E54BBD"/>
    <w:rsid w:val="00E56065"/>
    <w:rsid w:val="00E63545"/>
    <w:rsid w:val="00E66641"/>
    <w:rsid w:val="00E67F93"/>
    <w:rsid w:val="00E84F67"/>
    <w:rsid w:val="00E913FF"/>
    <w:rsid w:val="00EA1002"/>
    <w:rsid w:val="00EA77AB"/>
    <w:rsid w:val="00EB3592"/>
    <w:rsid w:val="00EB690E"/>
    <w:rsid w:val="00EC50F2"/>
    <w:rsid w:val="00ED1052"/>
    <w:rsid w:val="00ED429E"/>
    <w:rsid w:val="00ED5C59"/>
    <w:rsid w:val="00ED735D"/>
    <w:rsid w:val="00EE0B95"/>
    <w:rsid w:val="00EF1839"/>
    <w:rsid w:val="00EF1C9E"/>
    <w:rsid w:val="00EF1DD1"/>
    <w:rsid w:val="00EF7B47"/>
    <w:rsid w:val="00F01085"/>
    <w:rsid w:val="00F068E5"/>
    <w:rsid w:val="00F07082"/>
    <w:rsid w:val="00F114BB"/>
    <w:rsid w:val="00F17D1A"/>
    <w:rsid w:val="00F2214F"/>
    <w:rsid w:val="00F2742A"/>
    <w:rsid w:val="00F331CA"/>
    <w:rsid w:val="00F336DC"/>
    <w:rsid w:val="00F41350"/>
    <w:rsid w:val="00F463A4"/>
    <w:rsid w:val="00F46C03"/>
    <w:rsid w:val="00F54DD0"/>
    <w:rsid w:val="00F65C3A"/>
    <w:rsid w:val="00F71323"/>
    <w:rsid w:val="00F77C70"/>
    <w:rsid w:val="00F81DD6"/>
    <w:rsid w:val="00F83EF3"/>
    <w:rsid w:val="00F86825"/>
    <w:rsid w:val="00F90785"/>
    <w:rsid w:val="00F93B6B"/>
    <w:rsid w:val="00F93EFA"/>
    <w:rsid w:val="00F97366"/>
    <w:rsid w:val="00FA3DE7"/>
    <w:rsid w:val="00FA5D49"/>
    <w:rsid w:val="00FB164A"/>
    <w:rsid w:val="00FB400F"/>
    <w:rsid w:val="00FC4D8E"/>
    <w:rsid w:val="00FD4D74"/>
    <w:rsid w:val="00FE011F"/>
    <w:rsid w:val="00FE2FDB"/>
    <w:rsid w:val="00FF5AFC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63D6D"/>
  <w15:chartTrackingRefBased/>
  <w15:docId w15:val="{406FE8DC-81EA-486B-AED8-551E6F93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EB"/>
  </w:style>
  <w:style w:type="paragraph" w:styleId="1">
    <w:name w:val="heading 1"/>
    <w:basedOn w:val="a"/>
    <w:next w:val="a"/>
    <w:link w:val="10"/>
    <w:uiPriority w:val="9"/>
    <w:qFormat/>
    <w:rsid w:val="00515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36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407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AF39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3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E033EB"/>
    <w:rPr>
      <w:rFonts w:ascii="Times New Roman" w:hAnsi="Times New Roman" w:cs="Times New Roman"/>
      <w:sz w:val="20"/>
      <w:szCs w:val="20"/>
      <w:u w:val="none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C74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623"/>
  </w:style>
  <w:style w:type="paragraph" w:styleId="a7">
    <w:name w:val="footer"/>
    <w:basedOn w:val="a"/>
    <w:link w:val="a8"/>
    <w:uiPriority w:val="99"/>
    <w:unhideWhenUsed/>
    <w:rsid w:val="00A9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3623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C183F"/>
  </w:style>
  <w:style w:type="paragraph" w:styleId="a9">
    <w:name w:val="Title"/>
    <w:basedOn w:val="a"/>
    <w:link w:val="aa"/>
    <w:qFormat/>
    <w:rsid w:val="00332BB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332B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332BB8"/>
    <w:rPr>
      <w:b/>
      <w:bCs/>
    </w:rPr>
  </w:style>
  <w:style w:type="character" w:styleId="ac">
    <w:name w:val="Hyperlink"/>
    <w:basedOn w:val="a0"/>
    <w:uiPriority w:val="99"/>
    <w:unhideWhenUsed/>
    <w:rsid w:val="002E6EB7"/>
    <w:rPr>
      <w:color w:val="0000FF"/>
      <w:u w:val="single"/>
    </w:rPr>
  </w:style>
  <w:style w:type="character" w:customStyle="1" w:styleId="A14">
    <w:name w:val="A14"/>
    <w:uiPriority w:val="99"/>
    <w:rsid w:val="00071B71"/>
    <w:rPr>
      <w:rFonts w:ascii="Minion Pro" w:hAnsi="Minion Pro" w:cs="Minion Pro"/>
      <w:color w:val="000000"/>
      <w:sz w:val="17"/>
      <w:szCs w:val="17"/>
    </w:rPr>
  </w:style>
  <w:style w:type="paragraph" w:customStyle="1" w:styleId="Pa50">
    <w:name w:val="Pa50"/>
    <w:basedOn w:val="Default"/>
    <w:next w:val="Default"/>
    <w:uiPriority w:val="99"/>
    <w:rsid w:val="00071B71"/>
    <w:pPr>
      <w:spacing w:line="171" w:lineRule="atLeast"/>
    </w:pPr>
    <w:rPr>
      <w:rFonts w:ascii="Minion Pro" w:eastAsiaTheme="minorHAnsi" w:hAnsi="Minion Pro" w:cstheme="minorBidi"/>
      <w:color w:val="auto"/>
      <w:lang w:eastAsia="en-US"/>
    </w:rPr>
  </w:style>
  <w:style w:type="character" w:customStyle="1" w:styleId="A10">
    <w:name w:val="A1"/>
    <w:uiPriority w:val="99"/>
    <w:rsid w:val="00071B71"/>
    <w:rPr>
      <w:rFonts w:ascii="BodoniCTT" w:hAnsi="BodoniCTT" w:cs="BodoniCTT"/>
      <w:color w:val="000000"/>
      <w:sz w:val="14"/>
      <w:szCs w:val="14"/>
    </w:rPr>
  </w:style>
  <w:style w:type="paragraph" w:customStyle="1" w:styleId="Pa13">
    <w:name w:val="Pa13"/>
    <w:basedOn w:val="Default"/>
    <w:next w:val="Default"/>
    <w:uiPriority w:val="99"/>
    <w:rsid w:val="008F201C"/>
    <w:pPr>
      <w:spacing w:line="211" w:lineRule="atLeast"/>
    </w:pPr>
    <w:rPr>
      <w:rFonts w:ascii="Minion Pro" w:eastAsiaTheme="minorHAnsi" w:hAnsi="Minion Pro" w:cstheme="minorBidi"/>
      <w:color w:val="auto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F39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7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Emphasis"/>
    <w:basedOn w:val="a0"/>
    <w:uiPriority w:val="20"/>
    <w:qFormat/>
    <w:rsid w:val="008F7A4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836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407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515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Normal (Web)"/>
    <w:basedOn w:val="a"/>
    <w:uiPriority w:val="99"/>
    <w:unhideWhenUsed/>
    <w:rsid w:val="002F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F5AF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5AF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F5AF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5AF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5AF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F5AFC"/>
    <w:pPr>
      <w:spacing w:after="0" w:line="240" w:lineRule="auto"/>
    </w:pPr>
  </w:style>
  <w:style w:type="paragraph" w:styleId="af5">
    <w:name w:val="Balloon Text"/>
    <w:basedOn w:val="a"/>
    <w:link w:val="af6"/>
    <w:uiPriority w:val="99"/>
    <w:unhideWhenUsed/>
    <w:rsid w:val="00FF5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rsid w:val="00FF5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5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6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3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047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95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1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23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23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96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33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3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2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4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7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48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33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607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9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55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87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50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4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2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3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Дархан</cp:lastModifiedBy>
  <cp:revision>2</cp:revision>
  <dcterms:created xsi:type="dcterms:W3CDTF">2025-08-31T08:06:00Z</dcterms:created>
  <dcterms:modified xsi:type="dcterms:W3CDTF">2025-08-31T08:06:00Z</dcterms:modified>
</cp:coreProperties>
</file>